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75" w:rsidRPr="00295B56" w:rsidRDefault="007D2F39" w:rsidP="00295B56">
      <w:pPr>
        <w:tabs>
          <w:tab w:val="left" w:pos="1418"/>
        </w:tabs>
        <w:spacing w:after="0" w:line="240" w:lineRule="auto"/>
        <w:jc w:val="center"/>
        <w:rPr>
          <w:rFonts w:ascii="Garamond" w:hAnsi="Garamond"/>
          <w:sz w:val="20"/>
          <w:szCs w:val="24"/>
        </w:rPr>
      </w:pPr>
      <w:bookmarkStart w:id="0" w:name="_GoBack"/>
      <w:bookmarkEnd w:id="0"/>
    </w:p>
    <w:p w:rsidR="001136CA" w:rsidRPr="00295B56" w:rsidRDefault="001136CA" w:rsidP="00295B56">
      <w:pPr>
        <w:tabs>
          <w:tab w:val="left" w:pos="1418"/>
        </w:tabs>
        <w:spacing w:after="0" w:line="240" w:lineRule="auto"/>
        <w:jc w:val="center"/>
        <w:rPr>
          <w:rFonts w:ascii="Garamond" w:hAnsi="Garamond"/>
          <w:sz w:val="20"/>
          <w:szCs w:val="24"/>
        </w:rPr>
      </w:pPr>
    </w:p>
    <w:p w:rsidR="003F6E36" w:rsidRPr="00295B56" w:rsidRDefault="003F6E36" w:rsidP="00295B56">
      <w:pPr>
        <w:tabs>
          <w:tab w:val="left" w:pos="1418"/>
        </w:tabs>
        <w:spacing w:after="0" w:line="240" w:lineRule="auto"/>
        <w:jc w:val="center"/>
        <w:rPr>
          <w:rFonts w:ascii="Garamond" w:hAnsi="Garamond"/>
          <w:b/>
          <w:caps/>
          <w:sz w:val="20"/>
          <w:szCs w:val="24"/>
        </w:rPr>
      </w:pPr>
      <w:r w:rsidRPr="00295B56">
        <w:rPr>
          <w:rFonts w:ascii="Garamond" w:hAnsi="Garamond"/>
          <w:b/>
          <w:caps/>
          <w:sz w:val="20"/>
          <w:szCs w:val="24"/>
        </w:rPr>
        <w:t>Temas e Referências Bibliográficas para a prova de desempenho didático-Pedagógico</w:t>
      </w:r>
      <w:r w:rsidR="00DC7AB8">
        <w:rPr>
          <w:rFonts w:ascii="Garamond" w:hAnsi="Garamond"/>
          <w:b/>
          <w:caps/>
          <w:sz w:val="20"/>
          <w:szCs w:val="24"/>
        </w:rPr>
        <w:t xml:space="preserve"> </w:t>
      </w:r>
      <w:r w:rsidR="00DC7AB8" w:rsidRPr="0008566C">
        <w:rPr>
          <w:rFonts w:ascii="Garamond" w:hAnsi="Garamond"/>
          <w:b/>
          <w:caps/>
          <w:sz w:val="20"/>
          <w:szCs w:val="24"/>
        </w:rPr>
        <w:t xml:space="preserve">em </w:t>
      </w:r>
      <w:r w:rsidR="00B67041" w:rsidRPr="0008566C">
        <w:rPr>
          <w:rFonts w:ascii="Garamond" w:hAnsi="Garamond"/>
          <w:b/>
          <w:caps/>
          <w:sz w:val="20"/>
          <w:szCs w:val="24"/>
        </w:rPr>
        <w:t>Letras – Português e inglês</w:t>
      </w:r>
    </w:p>
    <w:p w:rsidR="003F6E36" w:rsidRDefault="003F6E36" w:rsidP="00295B56">
      <w:pPr>
        <w:tabs>
          <w:tab w:val="left" w:pos="1418"/>
        </w:tabs>
        <w:spacing w:after="0" w:line="240" w:lineRule="auto"/>
        <w:jc w:val="center"/>
        <w:rPr>
          <w:rFonts w:ascii="Garamond" w:hAnsi="Garamond"/>
          <w:sz w:val="20"/>
          <w:szCs w:val="24"/>
        </w:rPr>
      </w:pPr>
    </w:p>
    <w:p w:rsidR="000767A9" w:rsidRDefault="000767A9" w:rsidP="00904D26">
      <w:pPr>
        <w:spacing w:line="240" w:lineRule="auto"/>
        <w:ind w:firstLine="1418"/>
        <w:jc w:val="both"/>
        <w:rPr>
          <w:sz w:val="24"/>
          <w:szCs w:val="24"/>
        </w:rPr>
      </w:pPr>
      <w:r w:rsidRPr="007F2823">
        <w:rPr>
          <w:sz w:val="24"/>
          <w:szCs w:val="24"/>
        </w:rPr>
        <w:t>O</w:t>
      </w:r>
      <w:r>
        <w:rPr>
          <w:sz w:val="24"/>
          <w:szCs w:val="24"/>
        </w:rPr>
        <w:t xml:space="preserve"> Diretor</w:t>
      </w:r>
      <w:r w:rsidRPr="007F28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Geral </w:t>
      </w:r>
      <w:r w:rsidRPr="007F2823">
        <w:rPr>
          <w:sz w:val="24"/>
          <w:szCs w:val="24"/>
        </w:rPr>
        <w:t>do Câmpus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CÂMPUS"/>
          <w:tag w:val="CÂMPUS"/>
          <w:id w:val="-194858758"/>
          <w:placeholder>
            <w:docPart w:val="4C1EE4A4E7454664BF01B33E82D4A650"/>
          </w:placeholder>
          <w:dropDownList>
            <w:listItem w:displayText="Araraquara" w:value="Araraquara"/>
            <w:listItem w:displayText="Avaré" w:value="Avaré"/>
            <w:listItem w:displayText="Barretos" w:value="Barretos"/>
            <w:listItem w:displayText="Birigui" w:value="Birigui"/>
            <w:listItem w:displayText="Boituva" w:value="Boituva"/>
            <w:listItem w:displayText="Bragança Paulista" w:value="Bragança Paulista"/>
            <w:listItem w:displayText="Campinas" w:value="Campinas"/>
            <w:listItem w:displayText="Campos do Jordão" w:value="Campos do Jordão"/>
            <w:listItem w:displayText="Capivari" w:value="Capivari"/>
            <w:listItem w:displayText="Caraguatatuba" w:value="Caraguatatuba"/>
            <w:listItem w:displayText="Catanduva" w:value="Catanduva"/>
            <w:listItem w:displayText="Cubatão" w:value="Cubatão"/>
            <w:listItem w:displayText="Guarulhos" w:value="Guarulhos"/>
            <w:listItem w:displayText="Hortolândia" w:value="Hortolândia"/>
            <w:listItem w:displayText="Ilha Solteira" w:value="Ilha Solteira"/>
            <w:listItem w:displayText="Itapetininga" w:value="Itapetininga"/>
            <w:listItem w:displayText="Itaquaquecetuba" w:value="Itaquaquecetuba"/>
            <w:listItem w:displayText="Jacareí" w:value="Jacareí"/>
            <w:listItem w:displayText="Jundiaí" w:value="Jundiaí"/>
            <w:listItem w:displayText="Matão" w:value="Matão"/>
            <w:listItem w:displayText="Piracicaba" w:value="Piracicaba"/>
            <w:listItem w:displayText="Pirituba" w:value="Pirituba"/>
            <w:listItem w:displayText="Presidente Epitácio" w:value="Presidente Epitácio"/>
            <w:listItem w:displayText="Registro" w:value="Registro"/>
            <w:listItem w:displayText="Salto" w:value="Salto"/>
            <w:listItem w:displayText="São Carlos" w:value="São Carlos"/>
            <w:listItem w:displayText="São João da Boa Vista" w:value="São João da Boa Vista"/>
            <w:listItem w:displayText="São José dos Campos" w:value="São José dos Campos"/>
            <w:listItem w:displayText="São Miguel Paulista" w:value="São Miguel Paulista"/>
            <w:listItem w:displayText="São Paulo" w:value="São Paulo"/>
            <w:listItem w:displayText="São Roque" w:value="São Roque"/>
            <w:listItem w:displayText="Sorocaba" w:value="Sorocaba"/>
            <w:listItem w:displayText="Sertãozinho" w:value="Sertãozinho"/>
            <w:listItem w:displayText="Suzano" w:value="Suzano"/>
            <w:listItem w:displayText="Tupã" w:value="Tupã"/>
            <w:listItem w:displayText="Votuporanga" w:value="Votuporanga"/>
          </w:dropDownList>
        </w:sdtPr>
        <w:sdtEndPr/>
        <w:sdtContent>
          <w:r w:rsidR="00AE79D6">
            <w:rPr>
              <w:sz w:val="24"/>
              <w:szCs w:val="24"/>
            </w:rPr>
            <w:t>Cubatão</w:t>
          </w:r>
        </w:sdtContent>
      </w:sdt>
      <w:r w:rsidRPr="007F2823">
        <w:rPr>
          <w:sz w:val="24"/>
          <w:szCs w:val="24"/>
        </w:rPr>
        <w:t xml:space="preserve"> faz saber aos candidatos </w:t>
      </w:r>
      <w:r>
        <w:rPr>
          <w:sz w:val="24"/>
          <w:szCs w:val="24"/>
        </w:rPr>
        <w:t>do Processo Seletivo Simplificado de que trata o</w:t>
      </w:r>
      <w:r w:rsidRPr="007F2823">
        <w:rPr>
          <w:sz w:val="24"/>
          <w:szCs w:val="24"/>
        </w:rPr>
        <w:t xml:space="preserve"> </w:t>
      </w:r>
      <w:r w:rsidRPr="00E01AC5">
        <w:rPr>
          <w:b/>
          <w:sz w:val="24"/>
          <w:szCs w:val="24"/>
        </w:rPr>
        <w:t xml:space="preserve">Edital nº </w:t>
      </w:r>
      <w:sdt>
        <w:sdtPr>
          <w:rPr>
            <w:b/>
            <w:sz w:val="24"/>
            <w:szCs w:val="24"/>
          </w:rPr>
          <w:alias w:val="Nº DO EDITAL"/>
          <w:tag w:val="Nº DO EDITAL"/>
          <w:id w:val="32694047"/>
          <w:placeholder>
            <w:docPart w:val="D512861CDDC847A6918B4A91ED582314"/>
          </w:placeholder>
        </w:sdtPr>
        <w:sdtEndPr/>
        <w:sdtContent>
          <w:r w:rsidR="0008566C">
            <w:rPr>
              <w:b/>
              <w:sz w:val="24"/>
              <w:szCs w:val="24"/>
            </w:rPr>
            <w:t>813</w:t>
          </w:r>
        </w:sdtContent>
      </w:sdt>
      <w:r w:rsidRPr="00E01AC5">
        <w:rPr>
          <w:b/>
          <w:sz w:val="24"/>
          <w:szCs w:val="24"/>
        </w:rPr>
        <w:t xml:space="preserve">, de </w:t>
      </w:r>
      <w:sdt>
        <w:sdtPr>
          <w:rPr>
            <w:b/>
            <w:sz w:val="24"/>
            <w:szCs w:val="24"/>
          </w:rPr>
          <w:alias w:val="DATA"/>
          <w:tag w:val="DATA"/>
          <w:id w:val="-1161230310"/>
          <w:placeholder>
            <w:docPart w:val="8BC78F8BD9774A238CA5C6CB1A452D53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08566C">
            <w:rPr>
              <w:b/>
              <w:sz w:val="24"/>
              <w:szCs w:val="24"/>
            </w:rPr>
            <w:t>11</w:t>
          </w:r>
          <w:r w:rsidR="00AE79D6" w:rsidRPr="00E01AC5">
            <w:rPr>
              <w:b/>
              <w:sz w:val="24"/>
              <w:szCs w:val="24"/>
            </w:rPr>
            <w:t xml:space="preserve"> de </w:t>
          </w:r>
          <w:r w:rsidR="0008566C">
            <w:rPr>
              <w:b/>
              <w:sz w:val="24"/>
              <w:szCs w:val="24"/>
            </w:rPr>
            <w:t>novembro</w:t>
          </w:r>
          <w:r w:rsidR="00AE79D6" w:rsidRPr="00E01AC5">
            <w:rPr>
              <w:b/>
              <w:sz w:val="24"/>
              <w:szCs w:val="24"/>
            </w:rPr>
            <w:t xml:space="preserve"> de 2019</w:t>
          </w:r>
        </w:sdtContent>
      </w:sdt>
      <w:r>
        <w:rPr>
          <w:sz w:val="24"/>
          <w:szCs w:val="24"/>
        </w:rPr>
        <w:t xml:space="preserve">, publicado no Diário Oficial da União em </w:t>
      </w:r>
      <w:sdt>
        <w:sdtPr>
          <w:rPr>
            <w:b/>
            <w:sz w:val="24"/>
            <w:szCs w:val="24"/>
          </w:rPr>
          <w:alias w:val="DATA"/>
          <w:tag w:val="DATA"/>
          <w:id w:val="947967674"/>
          <w:placeholder>
            <w:docPart w:val="938224DDB0C041079BCA4E66D5D6031A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08566C" w:rsidRPr="00981059">
            <w:rPr>
              <w:b/>
              <w:sz w:val="24"/>
              <w:szCs w:val="24"/>
            </w:rPr>
            <w:t>1</w:t>
          </w:r>
          <w:r w:rsidR="0008566C">
            <w:rPr>
              <w:b/>
              <w:sz w:val="24"/>
              <w:szCs w:val="24"/>
            </w:rPr>
            <w:t>2</w:t>
          </w:r>
          <w:r w:rsidR="0008566C" w:rsidRPr="00981059">
            <w:rPr>
              <w:b/>
              <w:sz w:val="24"/>
              <w:szCs w:val="24"/>
            </w:rPr>
            <w:t xml:space="preserve"> de novembro de 2019</w:t>
          </w:r>
        </w:sdtContent>
      </w:sdt>
      <w:r>
        <w:rPr>
          <w:sz w:val="24"/>
          <w:szCs w:val="24"/>
        </w:rPr>
        <w:t>, os Temas e as Referências Bibliográficas para as Provas de Desempenho Didático-Pedagógicas</w:t>
      </w:r>
      <w:r w:rsidRPr="007F2823">
        <w:rPr>
          <w:sz w:val="24"/>
          <w:szCs w:val="24"/>
        </w:rPr>
        <w:t>.</w:t>
      </w:r>
    </w:p>
    <w:p w:rsidR="003F6E36" w:rsidRPr="00295B56" w:rsidRDefault="003F6E36" w:rsidP="00295B56">
      <w:pPr>
        <w:tabs>
          <w:tab w:val="left" w:pos="1418"/>
        </w:tabs>
        <w:spacing w:after="0" w:line="240" w:lineRule="auto"/>
        <w:jc w:val="center"/>
        <w:rPr>
          <w:rFonts w:ascii="Garamond" w:hAnsi="Garamond"/>
          <w:sz w:val="20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3022"/>
        <w:gridCol w:w="5227"/>
      </w:tblGrid>
      <w:tr w:rsidR="003F6E36" w:rsidRPr="00295B56" w:rsidTr="00B45B63">
        <w:trPr>
          <w:trHeight w:val="1200"/>
        </w:trPr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0000"/>
            <w:vAlign w:val="center"/>
            <w:hideMark/>
          </w:tcPr>
          <w:p w:rsidR="003F6E36" w:rsidRPr="00295B56" w:rsidRDefault="003F6E36" w:rsidP="00295B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FFFF"/>
                <w:sz w:val="20"/>
                <w:szCs w:val="24"/>
                <w:lang w:eastAsia="pt-BR"/>
              </w:rPr>
            </w:pPr>
            <w:r w:rsidRPr="00295B56">
              <w:rPr>
                <w:rFonts w:ascii="Garamond" w:eastAsia="Times New Roman" w:hAnsi="Garamond" w:cs="Times New Roman"/>
                <w:b/>
                <w:bCs/>
                <w:color w:val="FFFFFF"/>
                <w:sz w:val="20"/>
                <w:szCs w:val="24"/>
                <w:lang w:eastAsia="pt-BR"/>
              </w:rPr>
              <w:t>Área</w:t>
            </w:r>
          </w:p>
        </w:tc>
        <w:tc>
          <w:tcPr>
            <w:tcW w:w="161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vAlign w:val="center"/>
            <w:hideMark/>
          </w:tcPr>
          <w:p w:rsidR="003F6E36" w:rsidRPr="00295B56" w:rsidRDefault="003F6E36" w:rsidP="00295B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FFFF"/>
                <w:sz w:val="20"/>
                <w:szCs w:val="24"/>
                <w:lang w:eastAsia="pt-BR"/>
              </w:rPr>
            </w:pPr>
            <w:r w:rsidRPr="00295B56">
              <w:rPr>
                <w:rFonts w:ascii="Garamond" w:eastAsia="Times New Roman" w:hAnsi="Garamond" w:cs="Times New Roman"/>
                <w:b/>
                <w:bCs/>
                <w:color w:val="FFFFFF"/>
                <w:sz w:val="20"/>
                <w:szCs w:val="24"/>
                <w:lang w:eastAsia="pt-BR"/>
              </w:rPr>
              <w:t>Temas</w:t>
            </w:r>
          </w:p>
        </w:tc>
        <w:tc>
          <w:tcPr>
            <w:tcW w:w="27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3F6E36" w:rsidRPr="00295B56" w:rsidRDefault="003F6E36" w:rsidP="00295B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FFFF"/>
                <w:sz w:val="20"/>
                <w:szCs w:val="24"/>
                <w:lang w:eastAsia="pt-BR"/>
              </w:rPr>
            </w:pPr>
            <w:r w:rsidRPr="00295B56">
              <w:rPr>
                <w:rFonts w:ascii="Garamond" w:eastAsia="Times New Roman" w:hAnsi="Garamond" w:cs="Times New Roman"/>
                <w:b/>
                <w:bCs/>
                <w:color w:val="FFFFFF"/>
                <w:sz w:val="20"/>
                <w:szCs w:val="24"/>
                <w:lang w:eastAsia="pt-BR"/>
              </w:rPr>
              <w:t>Referências</w:t>
            </w:r>
          </w:p>
        </w:tc>
      </w:tr>
      <w:tr w:rsidR="00B67041" w:rsidRPr="00295B56" w:rsidTr="000767A9">
        <w:trPr>
          <w:trHeight w:val="1799"/>
        </w:trPr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B67041" w:rsidRPr="00295B56" w:rsidRDefault="00B67041" w:rsidP="00B67041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0"/>
                <w:szCs w:val="24"/>
                <w:lang w:eastAsia="pt-BR"/>
              </w:rPr>
              <w:t>Letras – Português e Inglês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B67041" w:rsidRPr="00092BB9" w:rsidRDefault="00B67041" w:rsidP="00B670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Textualidade, Coerência, Coesão.</w:t>
            </w:r>
          </w:p>
        </w:tc>
        <w:tc>
          <w:tcPr>
            <w:tcW w:w="27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041" w:rsidRDefault="00B67041" w:rsidP="00B67041">
            <w:r>
              <w:t xml:space="preserve">CEREJA, William Roberto; MAGALHÃES, Thereza Cochar. Português: Linguagens. São Paulo: Saraiva, </w:t>
            </w:r>
            <w:proofErr w:type="gramStart"/>
            <w:r>
              <w:t>2013.v.</w:t>
            </w:r>
            <w:proofErr w:type="gramEnd"/>
            <w:r>
              <w:t>1.</w:t>
            </w:r>
          </w:p>
          <w:p w:rsidR="00B67041" w:rsidRDefault="00B67041" w:rsidP="00B67041"/>
          <w:p w:rsidR="00B67041" w:rsidRPr="0050442B" w:rsidRDefault="00B67041" w:rsidP="00B67041">
            <w:pPr>
              <w:rPr>
                <w:lang w:val="en-US"/>
              </w:rPr>
            </w:pPr>
            <w:r>
              <w:t xml:space="preserve">FIORIN, José Luís; SAVIOLI, Francisco Platão. Para entender o texto: leitura e redação. </w:t>
            </w:r>
            <w:r w:rsidRPr="0050442B">
              <w:rPr>
                <w:lang w:val="en-US"/>
              </w:rPr>
              <w:t xml:space="preserve">São Paulo: </w:t>
            </w:r>
            <w:proofErr w:type="spellStart"/>
            <w:r w:rsidRPr="0050442B">
              <w:rPr>
                <w:lang w:val="en-US"/>
              </w:rPr>
              <w:t>Ática</w:t>
            </w:r>
            <w:proofErr w:type="spellEnd"/>
            <w:r w:rsidRPr="0050442B">
              <w:rPr>
                <w:lang w:val="en-US"/>
              </w:rPr>
              <w:t>, 2007.</w:t>
            </w:r>
          </w:p>
          <w:p w:rsidR="00B67041" w:rsidRDefault="00B67041" w:rsidP="00B67041">
            <w:pPr>
              <w:rPr>
                <w:lang w:val="en-US"/>
              </w:rPr>
            </w:pPr>
          </w:p>
          <w:p w:rsidR="00B67041" w:rsidRDefault="00B67041" w:rsidP="00B67041">
            <w:pPr>
              <w:rPr>
                <w:lang w:val="en-US"/>
              </w:rPr>
            </w:pPr>
            <w:r w:rsidRPr="0050442B">
              <w:rPr>
                <w:lang w:val="en-US"/>
              </w:rPr>
              <w:t>MURPHY, Raymond. English Grammar in use.</w:t>
            </w:r>
          </w:p>
          <w:p w:rsidR="00B67041" w:rsidRDefault="00B67041" w:rsidP="00B67041">
            <w:pPr>
              <w:rPr>
                <w:lang w:val="en-US"/>
              </w:rPr>
            </w:pPr>
            <w:r w:rsidRPr="0050442B">
              <w:rPr>
                <w:lang w:val="en-US"/>
              </w:rPr>
              <w:t>Cambridge: Cambridge University Press (CUP), 1994.</w:t>
            </w:r>
          </w:p>
          <w:p w:rsidR="00B67041" w:rsidRDefault="00B67041" w:rsidP="00B67041">
            <w:pPr>
              <w:rPr>
                <w:lang w:val="en-US"/>
              </w:rPr>
            </w:pPr>
          </w:p>
          <w:p w:rsidR="00B67041" w:rsidRPr="00CD743A" w:rsidRDefault="00B67041" w:rsidP="00B670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TAVARES, Katia Cristina do Amaral. Way </w:t>
            </w:r>
            <w:proofErr w:type="spellStart"/>
            <w:r>
              <w:t>to</w:t>
            </w:r>
            <w:proofErr w:type="spellEnd"/>
            <w:r>
              <w:t xml:space="preserve"> go! 2. São Paulo: Ática 2013.</w:t>
            </w:r>
          </w:p>
        </w:tc>
      </w:tr>
      <w:tr w:rsidR="00B67041" w:rsidRPr="00295B56" w:rsidTr="00B45B63">
        <w:trPr>
          <w:trHeight w:val="2410"/>
        </w:trPr>
        <w:tc>
          <w:tcPr>
            <w:tcW w:w="58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041" w:rsidRPr="00295B56" w:rsidRDefault="00B67041" w:rsidP="00B670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pt-BR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7041" w:rsidRPr="00092BB9" w:rsidRDefault="00B67041" w:rsidP="00B670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Função sintática do pronome relativo.</w:t>
            </w:r>
          </w:p>
        </w:tc>
        <w:tc>
          <w:tcPr>
            <w:tcW w:w="27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041" w:rsidRPr="00295B56" w:rsidRDefault="00B67041" w:rsidP="00B670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pt-BR"/>
              </w:rPr>
            </w:pPr>
          </w:p>
        </w:tc>
      </w:tr>
      <w:tr w:rsidR="00B67041" w:rsidRPr="0008566C" w:rsidTr="00B45B63">
        <w:trPr>
          <w:trHeight w:val="2410"/>
        </w:trPr>
        <w:tc>
          <w:tcPr>
            <w:tcW w:w="58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041" w:rsidRPr="00295B56" w:rsidRDefault="00B67041" w:rsidP="00B670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pt-BR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041" w:rsidRPr="0050442B" w:rsidRDefault="00B67041" w:rsidP="00B6704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0442B">
              <w:rPr>
                <w:lang w:val="en-US"/>
              </w:rPr>
              <w:t>Verbos</w:t>
            </w:r>
            <w:proofErr w:type="spellEnd"/>
            <w:r w:rsidRPr="0050442B">
              <w:rPr>
                <w:lang w:val="en-US"/>
              </w:rPr>
              <w:t xml:space="preserve"> </w:t>
            </w:r>
            <w:proofErr w:type="spellStart"/>
            <w:r w:rsidRPr="0050442B">
              <w:rPr>
                <w:lang w:val="en-US"/>
              </w:rPr>
              <w:t>modais</w:t>
            </w:r>
            <w:proofErr w:type="spellEnd"/>
            <w:r w:rsidRPr="0050442B">
              <w:rPr>
                <w:lang w:val="en-US"/>
              </w:rPr>
              <w:t xml:space="preserve">: should, must, have to, can </w:t>
            </w:r>
            <w:proofErr w:type="spellStart"/>
            <w:r w:rsidRPr="0050442B">
              <w:rPr>
                <w:lang w:val="en-US"/>
              </w:rPr>
              <w:t>e</w:t>
            </w:r>
            <w:proofErr w:type="spellEnd"/>
            <w:r w:rsidRPr="0050442B">
              <w:rPr>
                <w:lang w:val="en-US"/>
              </w:rPr>
              <w:t xml:space="preserve"> may</w:t>
            </w:r>
            <w:r>
              <w:rPr>
                <w:lang w:val="en-US"/>
              </w:rPr>
              <w:t>.</w:t>
            </w:r>
          </w:p>
        </w:tc>
        <w:tc>
          <w:tcPr>
            <w:tcW w:w="27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041" w:rsidRPr="00904D26" w:rsidRDefault="00B67041" w:rsidP="00B6704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4"/>
                <w:lang w:val="en-US" w:eastAsia="pt-BR"/>
              </w:rPr>
            </w:pPr>
          </w:p>
        </w:tc>
      </w:tr>
    </w:tbl>
    <w:p w:rsidR="00056A14" w:rsidRPr="00904D26" w:rsidRDefault="00056A14" w:rsidP="00295B56">
      <w:pPr>
        <w:tabs>
          <w:tab w:val="left" w:pos="1418"/>
        </w:tabs>
        <w:spacing w:after="0" w:line="240" w:lineRule="auto"/>
        <w:jc w:val="center"/>
        <w:rPr>
          <w:rFonts w:ascii="Garamond" w:hAnsi="Garamond"/>
          <w:sz w:val="20"/>
          <w:szCs w:val="24"/>
          <w:lang w:val="en-US"/>
        </w:rPr>
      </w:pPr>
    </w:p>
    <w:p w:rsidR="00056A14" w:rsidRPr="00904D26" w:rsidRDefault="00056A14" w:rsidP="00295B56">
      <w:pPr>
        <w:tabs>
          <w:tab w:val="left" w:pos="1418"/>
        </w:tabs>
        <w:spacing w:after="0" w:line="240" w:lineRule="auto"/>
        <w:jc w:val="center"/>
        <w:rPr>
          <w:rFonts w:ascii="Garamond" w:hAnsi="Garamond"/>
          <w:sz w:val="20"/>
          <w:szCs w:val="24"/>
          <w:lang w:val="en-US"/>
        </w:rPr>
      </w:pPr>
    </w:p>
    <w:p w:rsidR="00AF6497" w:rsidRDefault="00AF6497" w:rsidP="00AF649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Data: </w:t>
      </w:r>
      <w:r w:rsidR="0008566C">
        <w:rPr>
          <w:rFonts w:ascii="Arial" w:hAnsi="Arial" w:cs="Arial"/>
          <w:color w:val="000000"/>
          <w:sz w:val="20"/>
          <w:szCs w:val="20"/>
        </w:rPr>
        <w:t>14</w:t>
      </w:r>
      <w:r w:rsidR="00904D26">
        <w:rPr>
          <w:rFonts w:ascii="Arial" w:hAnsi="Arial" w:cs="Arial"/>
          <w:color w:val="000000"/>
          <w:sz w:val="20"/>
          <w:szCs w:val="20"/>
        </w:rPr>
        <w:t>/</w:t>
      </w:r>
      <w:r w:rsidR="0008566C">
        <w:rPr>
          <w:rFonts w:ascii="Arial" w:hAnsi="Arial" w:cs="Arial"/>
          <w:color w:val="000000"/>
          <w:sz w:val="20"/>
          <w:szCs w:val="20"/>
        </w:rPr>
        <w:t>11</w:t>
      </w:r>
      <w:r w:rsidR="00904D26">
        <w:rPr>
          <w:rFonts w:ascii="Arial" w:hAnsi="Arial" w:cs="Arial"/>
          <w:color w:val="000000"/>
          <w:sz w:val="20"/>
          <w:szCs w:val="20"/>
        </w:rPr>
        <w:t>/2019</w:t>
      </w:r>
    </w:p>
    <w:p w:rsidR="00AF6497" w:rsidRDefault="00AF6497" w:rsidP="00AF6497">
      <w:pPr>
        <w:tabs>
          <w:tab w:val="left" w:pos="1418"/>
        </w:tabs>
        <w:jc w:val="both"/>
      </w:pPr>
      <w:r>
        <w:t xml:space="preserve">                                                                                                              ______________________________</w:t>
      </w:r>
    </w:p>
    <w:p w:rsidR="0008566C" w:rsidRDefault="005248EC" w:rsidP="005248EC">
      <w:pPr>
        <w:tabs>
          <w:tab w:val="left" w:pos="1418"/>
          <w:tab w:val="left" w:pos="4725"/>
        </w:tabs>
        <w:spacing w:after="0"/>
        <w:jc w:val="center"/>
      </w:pPr>
      <w:r>
        <w:t xml:space="preserve">                                                                                                   </w:t>
      </w:r>
      <w:r w:rsidR="0008566C">
        <w:t xml:space="preserve">Robson Nunes da Silva </w:t>
      </w:r>
    </w:p>
    <w:p w:rsidR="001136CA" w:rsidRPr="00AF6497" w:rsidRDefault="005248EC" w:rsidP="005248EC">
      <w:pPr>
        <w:tabs>
          <w:tab w:val="left" w:pos="1418"/>
          <w:tab w:val="left" w:pos="4725"/>
        </w:tabs>
        <w:spacing w:after="0"/>
        <w:jc w:val="center"/>
      </w:pPr>
      <w:r>
        <w:t xml:space="preserve">                                                                                                     </w:t>
      </w:r>
      <w:r w:rsidR="0008566C">
        <w:t>Diretor Geral do Campus Cubatão</w:t>
      </w:r>
    </w:p>
    <w:sectPr w:rsidR="001136CA" w:rsidRPr="00AF6497" w:rsidSect="003526EE">
      <w:headerReference w:type="default" r:id="rId7"/>
      <w:footerReference w:type="default" r:id="rId8"/>
      <w:headerReference w:type="first" r:id="rId9"/>
      <w:pgSz w:w="11906" w:h="16838"/>
      <w:pgMar w:top="2835" w:right="851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F39" w:rsidRDefault="007D2F39" w:rsidP="00672249">
      <w:pPr>
        <w:spacing w:after="0" w:line="240" w:lineRule="auto"/>
      </w:pPr>
      <w:r>
        <w:separator/>
      </w:r>
    </w:p>
  </w:endnote>
  <w:endnote w:type="continuationSeparator" w:id="0">
    <w:p w:rsidR="007D2F39" w:rsidRDefault="007D2F39" w:rsidP="0067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/>
        <w:sz w:val="20"/>
        <w:szCs w:val="20"/>
      </w:rPr>
      <w:id w:val="-1841610034"/>
      <w:docPartObj>
        <w:docPartGallery w:val="Page Numbers (Bottom of Page)"/>
        <w:docPartUnique/>
      </w:docPartObj>
    </w:sdtPr>
    <w:sdtEndPr/>
    <w:sdtContent>
      <w:p w:rsidR="008F4CB1" w:rsidRPr="00523702" w:rsidRDefault="008F4CB1" w:rsidP="00FE4549">
        <w:pPr>
          <w:pStyle w:val="Rodap"/>
          <w:jc w:val="center"/>
          <w:rPr>
            <w:rFonts w:ascii="Calibri" w:hAnsi="Calibri"/>
            <w:sz w:val="20"/>
            <w:szCs w:val="20"/>
          </w:rPr>
        </w:pPr>
        <w:r w:rsidRPr="00523702">
          <w:rPr>
            <w:rFonts w:ascii="Calibri" w:hAnsi="Calibri"/>
            <w:sz w:val="20"/>
            <w:szCs w:val="20"/>
          </w:rPr>
          <w:fldChar w:fldCharType="begin"/>
        </w:r>
        <w:r w:rsidRPr="00523702">
          <w:rPr>
            <w:rFonts w:ascii="Calibri" w:hAnsi="Calibri"/>
            <w:sz w:val="20"/>
            <w:szCs w:val="20"/>
          </w:rPr>
          <w:instrText>PAGE   \* MERGEFORMAT</w:instrText>
        </w:r>
        <w:r w:rsidRPr="00523702">
          <w:rPr>
            <w:rFonts w:ascii="Calibri" w:hAnsi="Calibri"/>
            <w:sz w:val="20"/>
            <w:szCs w:val="20"/>
          </w:rPr>
          <w:fldChar w:fldCharType="separate"/>
        </w:r>
        <w:r w:rsidR="005248EC">
          <w:rPr>
            <w:rFonts w:ascii="Calibri" w:hAnsi="Calibri"/>
            <w:noProof/>
            <w:sz w:val="20"/>
            <w:szCs w:val="20"/>
          </w:rPr>
          <w:t>2</w:t>
        </w:r>
        <w:r w:rsidRPr="00523702">
          <w:rPr>
            <w:rFonts w:ascii="Calibri" w:hAnsi="Calibri"/>
            <w:sz w:val="20"/>
            <w:szCs w:val="20"/>
          </w:rPr>
          <w:fldChar w:fldCharType="end"/>
        </w:r>
      </w:p>
    </w:sdtContent>
  </w:sdt>
  <w:p w:rsidR="008F4CB1" w:rsidRPr="00523702" w:rsidRDefault="008F4CB1" w:rsidP="00FE4549">
    <w:pPr>
      <w:pStyle w:val="Rodap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F39" w:rsidRDefault="007D2F39" w:rsidP="00672249">
      <w:pPr>
        <w:spacing w:after="0" w:line="240" w:lineRule="auto"/>
      </w:pPr>
      <w:r>
        <w:separator/>
      </w:r>
    </w:p>
  </w:footnote>
  <w:footnote w:type="continuationSeparator" w:id="0">
    <w:p w:rsidR="007D2F39" w:rsidRDefault="007D2F39" w:rsidP="0067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02" w:rsidRPr="009F70B2" w:rsidRDefault="00523702" w:rsidP="009F70B2">
    <w:pPr>
      <w:pStyle w:val="Cabealho"/>
      <w:jc w:val="center"/>
      <w:rPr>
        <w:rFonts w:ascii="Calibri" w:hAnsi="Calibri"/>
        <w:sz w:val="20"/>
      </w:rPr>
    </w:pPr>
  </w:p>
  <w:p w:rsidR="00523702" w:rsidRPr="009F70B2" w:rsidRDefault="00523702" w:rsidP="009F70B2">
    <w:pPr>
      <w:pStyle w:val="Cabealho"/>
      <w:jc w:val="center"/>
      <w:rPr>
        <w:rFonts w:ascii="Calibri" w:hAnsi="Calibri"/>
        <w:sz w:val="20"/>
      </w:rPr>
    </w:pPr>
  </w:p>
  <w:p w:rsidR="00523702" w:rsidRPr="009F70B2" w:rsidRDefault="00523702" w:rsidP="009F70B2">
    <w:pPr>
      <w:pStyle w:val="Cabealho"/>
      <w:jc w:val="center"/>
      <w:rPr>
        <w:rFonts w:ascii="Calibri" w:hAnsi="Calibri"/>
        <w:sz w:val="20"/>
      </w:rPr>
    </w:pPr>
  </w:p>
  <w:p w:rsidR="00523702" w:rsidRPr="009F70B2" w:rsidRDefault="00523702" w:rsidP="009F70B2">
    <w:pPr>
      <w:pStyle w:val="Cabealho"/>
      <w:jc w:val="center"/>
      <w:rPr>
        <w:rFonts w:ascii="Calibri" w:hAnsi="Calibri"/>
        <w:sz w:val="20"/>
      </w:rPr>
    </w:pPr>
  </w:p>
  <w:p w:rsidR="00523702" w:rsidRPr="009F70B2" w:rsidRDefault="00523702" w:rsidP="009F70B2">
    <w:pPr>
      <w:pStyle w:val="Cabealho"/>
      <w:jc w:val="center"/>
      <w:rPr>
        <w:rFonts w:ascii="Calibri" w:hAnsi="Calibri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6EE" w:rsidRPr="002F7FA1" w:rsidRDefault="003526EE" w:rsidP="003526EE">
    <w:pPr>
      <w:pStyle w:val="Cabealho"/>
      <w:jc w:val="center"/>
      <w:rPr>
        <w:rFonts w:ascii="Calibri" w:hAnsi="Calibri"/>
        <w:sz w:val="20"/>
        <w:szCs w:val="20"/>
      </w:rPr>
    </w:pPr>
    <w:r w:rsidRPr="002F7FA1">
      <w:rPr>
        <w:rFonts w:ascii="Calibri" w:hAnsi="Calibri"/>
        <w:noProof/>
        <w:sz w:val="20"/>
        <w:szCs w:val="20"/>
        <w:lang w:eastAsia="pt-BR"/>
      </w:rPr>
      <w:drawing>
        <wp:inline distT="0" distB="0" distL="0" distR="0" wp14:anchorId="1520D468" wp14:editId="278160D1">
          <wp:extent cx="903600" cy="892221"/>
          <wp:effectExtent l="0" t="0" r="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892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26EE" w:rsidRPr="002F7FA1" w:rsidRDefault="003526EE" w:rsidP="003526EE">
    <w:pPr>
      <w:pStyle w:val="Cabealho"/>
      <w:tabs>
        <w:tab w:val="center" w:pos="4677"/>
        <w:tab w:val="left" w:pos="7440"/>
      </w:tabs>
      <w:jc w:val="center"/>
      <w:rPr>
        <w:rFonts w:ascii="Calibri" w:hAnsi="Calibri"/>
        <w:sz w:val="20"/>
        <w:szCs w:val="20"/>
      </w:rPr>
    </w:pPr>
    <w:r w:rsidRPr="002F7FA1">
      <w:rPr>
        <w:rFonts w:ascii="Calibri" w:hAnsi="Calibri"/>
        <w:sz w:val="20"/>
        <w:szCs w:val="20"/>
      </w:rPr>
      <w:t>Ministério da Educação</w:t>
    </w:r>
  </w:p>
  <w:p w:rsidR="003955C5" w:rsidRDefault="003526EE" w:rsidP="009F70B2">
    <w:pPr>
      <w:pStyle w:val="Cabealho"/>
      <w:jc w:val="center"/>
    </w:pPr>
    <w:r w:rsidRPr="002F7FA1">
      <w:rPr>
        <w:rFonts w:ascii="Calibri" w:hAnsi="Calibri"/>
        <w:sz w:val="20"/>
        <w:szCs w:val="20"/>
      </w:rPr>
      <w:t>Instituto Federal de Educação, Ciência e Tecnologia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C65"/>
    <w:multiLevelType w:val="hybridMultilevel"/>
    <w:tmpl w:val="78FCCB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562B8"/>
    <w:multiLevelType w:val="hybridMultilevel"/>
    <w:tmpl w:val="6DBC2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49"/>
    <w:rsid w:val="00002B9D"/>
    <w:rsid w:val="000075B7"/>
    <w:rsid w:val="00025288"/>
    <w:rsid w:val="00056A14"/>
    <w:rsid w:val="00062159"/>
    <w:rsid w:val="000762C9"/>
    <w:rsid w:val="000767A9"/>
    <w:rsid w:val="0008566C"/>
    <w:rsid w:val="001136CA"/>
    <w:rsid w:val="00125536"/>
    <w:rsid w:val="001A537E"/>
    <w:rsid w:val="001E76F7"/>
    <w:rsid w:val="0021649E"/>
    <w:rsid w:val="002771B5"/>
    <w:rsid w:val="00295B56"/>
    <w:rsid w:val="002A5025"/>
    <w:rsid w:val="002F6C44"/>
    <w:rsid w:val="002F7FA1"/>
    <w:rsid w:val="00300AB1"/>
    <w:rsid w:val="003526EE"/>
    <w:rsid w:val="003955C5"/>
    <w:rsid w:val="003F6E36"/>
    <w:rsid w:val="00441C32"/>
    <w:rsid w:val="004B28E1"/>
    <w:rsid w:val="004B54B3"/>
    <w:rsid w:val="005145CB"/>
    <w:rsid w:val="00523702"/>
    <w:rsid w:val="005248EC"/>
    <w:rsid w:val="0052754A"/>
    <w:rsid w:val="00532F62"/>
    <w:rsid w:val="0055061C"/>
    <w:rsid w:val="00595596"/>
    <w:rsid w:val="005A6AAE"/>
    <w:rsid w:val="005E097C"/>
    <w:rsid w:val="00672249"/>
    <w:rsid w:val="00686B1B"/>
    <w:rsid w:val="007735D9"/>
    <w:rsid w:val="00785B39"/>
    <w:rsid w:val="00790DCA"/>
    <w:rsid w:val="007C4624"/>
    <w:rsid w:val="007D2F39"/>
    <w:rsid w:val="007F1F8C"/>
    <w:rsid w:val="008E035B"/>
    <w:rsid w:val="008F4CB1"/>
    <w:rsid w:val="00904D26"/>
    <w:rsid w:val="0093336C"/>
    <w:rsid w:val="009C068F"/>
    <w:rsid w:val="009C7C1A"/>
    <w:rsid w:val="009D3017"/>
    <w:rsid w:val="009F70B2"/>
    <w:rsid w:val="00A34C0A"/>
    <w:rsid w:val="00A56AC9"/>
    <w:rsid w:val="00AE1530"/>
    <w:rsid w:val="00AE79D6"/>
    <w:rsid w:val="00AF6497"/>
    <w:rsid w:val="00B45B63"/>
    <w:rsid w:val="00B67041"/>
    <w:rsid w:val="00BA533E"/>
    <w:rsid w:val="00C91EFE"/>
    <w:rsid w:val="00CC75A4"/>
    <w:rsid w:val="00D35DB8"/>
    <w:rsid w:val="00D5044F"/>
    <w:rsid w:val="00DB4C92"/>
    <w:rsid w:val="00DC7AB8"/>
    <w:rsid w:val="00E01AC5"/>
    <w:rsid w:val="00E5242E"/>
    <w:rsid w:val="00E6724D"/>
    <w:rsid w:val="00EA4DAA"/>
    <w:rsid w:val="00F32081"/>
    <w:rsid w:val="00FE4549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0F67FA-C3E2-400F-B890-23A5F93E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2249"/>
  </w:style>
  <w:style w:type="paragraph" w:styleId="Rodap">
    <w:name w:val="footer"/>
    <w:basedOn w:val="Normal"/>
    <w:link w:val="RodapChar"/>
    <w:uiPriority w:val="99"/>
    <w:unhideWhenUsed/>
    <w:rsid w:val="0067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2249"/>
  </w:style>
  <w:style w:type="paragraph" w:styleId="PargrafodaLista">
    <w:name w:val="List Paragraph"/>
    <w:basedOn w:val="Normal"/>
    <w:uiPriority w:val="34"/>
    <w:qFormat/>
    <w:rsid w:val="004B54B3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56A14"/>
    <w:rPr>
      <w:color w:val="808080"/>
    </w:rPr>
  </w:style>
  <w:style w:type="character" w:customStyle="1" w:styleId="fontstyle01">
    <w:name w:val="fontstyle01"/>
    <w:basedOn w:val="Fontepargpadro"/>
    <w:rsid w:val="00FF60CE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6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1EE4A4E7454664BF01B33E82D4A6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304D03-E674-49BC-A770-E9C8C2A1D7C7}"/>
      </w:docPartPr>
      <w:docPartBody>
        <w:p w:rsidR="009960BD" w:rsidRDefault="008506D0" w:rsidP="008506D0">
          <w:pPr>
            <w:pStyle w:val="4C1EE4A4E7454664BF01B33E82D4A650"/>
          </w:pPr>
          <w:r w:rsidRPr="00DD2F08">
            <w:rPr>
              <w:sz w:val="24"/>
              <w:szCs w:val="24"/>
              <w:highlight w:val="yellow"/>
            </w:rPr>
            <w:t>Câmpus</w:t>
          </w:r>
        </w:p>
      </w:docPartBody>
    </w:docPart>
    <w:docPart>
      <w:docPartPr>
        <w:name w:val="D512861CDDC847A6918B4A91ED5823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42B431-BCD2-4602-81A0-102F1BB23560}"/>
      </w:docPartPr>
      <w:docPartBody>
        <w:p w:rsidR="009960BD" w:rsidRDefault="008506D0" w:rsidP="008506D0">
          <w:pPr>
            <w:pStyle w:val="D512861CDDC847A6918B4A91ED582314"/>
          </w:pPr>
          <w:r>
            <w:rPr>
              <w:sz w:val="24"/>
              <w:szCs w:val="24"/>
              <w:highlight w:val="yellow"/>
            </w:rPr>
            <w:t>000</w:t>
          </w:r>
        </w:p>
      </w:docPartBody>
    </w:docPart>
    <w:docPart>
      <w:docPartPr>
        <w:name w:val="8BC78F8BD9774A238CA5C6CB1A452D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25901C-1C58-4FC4-AA8C-5C4C583D0CDB}"/>
      </w:docPartPr>
      <w:docPartBody>
        <w:p w:rsidR="009960BD" w:rsidRDefault="008506D0" w:rsidP="008506D0">
          <w:pPr>
            <w:pStyle w:val="8BC78F8BD9774A238CA5C6CB1A452D53"/>
          </w:pPr>
          <w:r>
            <w:rPr>
              <w:sz w:val="24"/>
              <w:szCs w:val="24"/>
              <w:highlight w:val="yellow"/>
            </w:rPr>
            <w:t>00</w:t>
          </w:r>
          <w:r w:rsidRPr="00DD2F08">
            <w:rPr>
              <w:sz w:val="24"/>
              <w:szCs w:val="24"/>
              <w:highlight w:val="yellow"/>
            </w:rPr>
            <w:t xml:space="preserve"> de mês de </w:t>
          </w:r>
          <w:r>
            <w:rPr>
              <w:sz w:val="24"/>
              <w:szCs w:val="24"/>
              <w:highlight w:val="yellow"/>
            </w:rPr>
            <w:t>0000</w:t>
          </w:r>
        </w:p>
      </w:docPartBody>
    </w:docPart>
    <w:docPart>
      <w:docPartPr>
        <w:name w:val="938224DDB0C041079BCA4E66D5D60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9E9113-A075-4266-9B72-4515AAD69F09}"/>
      </w:docPartPr>
      <w:docPartBody>
        <w:p w:rsidR="009960BD" w:rsidRDefault="008506D0" w:rsidP="008506D0">
          <w:pPr>
            <w:pStyle w:val="938224DDB0C041079BCA4E66D5D6031A"/>
          </w:pPr>
          <w:r>
            <w:rPr>
              <w:sz w:val="24"/>
              <w:szCs w:val="24"/>
              <w:highlight w:val="yellow"/>
            </w:rPr>
            <w:t>00</w:t>
          </w:r>
          <w:r w:rsidRPr="00DD2F08">
            <w:rPr>
              <w:sz w:val="24"/>
              <w:szCs w:val="24"/>
              <w:highlight w:val="yellow"/>
            </w:rPr>
            <w:t xml:space="preserve"> de mês de </w:t>
          </w:r>
          <w:r>
            <w:rPr>
              <w:sz w:val="24"/>
              <w:szCs w:val="24"/>
              <w:highlight w:val="yellow"/>
            </w:rPr>
            <w:t>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0D"/>
    <w:rsid w:val="001C7555"/>
    <w:rsid w:val="0023339B"/>
    <w:rsid w:val="004B1E36"/>
    <w:rsid w:val="005D1039"/>
    <w:rsid w:val="007E7D79"/>
    <w:rsid w:val="008506D0"/>
    <w:rsid w:val="009960BD"/>
    <w:rsid w:val="00A831CD"/>
    <w:rsid w:val="00B41948"/>
    <w:rsid w:val="00B71C96"/>
    <w:rsid w:val="00C70062"/>
    <w:rsid w:val="00DA530D"/>
    <w:rsid w:val="00F6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3339B"/>
    <w:rPr>
      <w:color w:val="808080"/>
    </w:rPr>
  </w:style>
  <w:style w:type="paragraph" w:customStyle="1" w:styleId="BDC4DB9BDDBA4FCB9825D671B09BB351">
    <w:name w:val="BDC4DB9BDDBA4FCB9825D671B09BB351"/>
    <w:rsid w:val="00DA530D"/>
    <w:rPr>
      <w:rFonts w:eastAsiaTheme="minorHAnsi"/>
      <w:lang w:eastAsia="en-US"/>
    </w:rPr>
  </w:style>
  <w:style w:type="paragraph" w:customStyle="1" w:styleId="D84E94AECD5B4276A27766F400F04A2F">
    <w:name w:val="D84E94AECD5B4276A27766F400F04A2F"/>
    <w:rsid w:val="00DA530D"/>
    <w:rPr>
      <w:rFonts w:eastAsiaTheme="minorHAnsi"/>
      <w:lang w:eastAsia="en-US"/>
    </w:rPr>
  </w:style>
  <w:style w:type="paragraph" w:customStyle="1" w:styleId="54D1FDA16C0B4CB092901FD03B896E2D">
    <w:name w:val="54D1FDA16C0B4CB092901FD03B896E2D"/>
    <w:rsid w:val="00DA530D"/>
    <w:rPr>
      <w:rFonts w:eastAsiaTheme="minorHAnsi"/>
      <w:lang w:eastAsia="en-US"/>
    </w:rPr>
  </w:style>
  <w:style w:type="paragraph" w:customStyle="1" w:styleId="840D5C43887045FAB07BAD9A81356628">
    <w:name w:val="840D5C43887045FAB07BAD9A81356628"/>
    <w:rsid w:val="00DA530D"/>
    <w:rPr>
      <w:rFonts w:eastAsiaTheme="minorHAnsi"/>
      <w:lang w:eastAsia="en-US"/>
    </w:rPr>
  </w:style>
  <w:style w:type="paragraph" w:customStyle="1" w:styleId="D86A9F73DA1E40D89456DF2CCB61F46C">
    <w:name w:val="D86A9F73DA1E40D89456DF2CCB61F46C"/>
    <w:rsid w:val="00DA530D"/>
  </w:style>
  <w:style w:type="paragraph" w:customStyle="1" w:styleId="A62B5598CA514BB9B821655E28B02099">
    <w:name w:val="A62B5598CA514BB9B821655E28B02099"/>
    <w:rsid w:val="00DA530D"/>
  </w:style>
  <w:style w:type="paragraph" w:customStyle="1" w:styleId="7B5AB49966834A4FA53B287F99A06431">
    <w:name w:val="7B5AB49966834A4FA53B287F99A06431"/>
    <w:rsid w:val="00DA530D"/>
  </w:style>
  <w:style w:type="paragraph" w:customStyle="1" w:styleId="BDC4DB9BDDBA4FCB9825D671B09BB3511">
    <w:name w:val="BDC4DB9BDDBA4FCB9825D671B09BB3511"/>
    <w:rsid w:val="00DA530D"/>
    <w:rPr>
      <w:rFonts w:eastAsiaTheme="minorHAnsi"/>
      <w:lang w:eastAsia="en-US"/>
    </w:rPr>
  </w:style>
  <w:style w:type="paragraph" w:customStyle="1" w:styleId="D84E94AECD5B4276A27766F400F04A2F1">
    <w:name w:val="D84E94AECD5B4276A27766F400F04A2F1"/>
    <w:rsid w:val="00DA530D"/>
    <w:rPr>
      <w:rFonts w:eastAsiaTheme="minorHAnsi"/>
      <w:lang w:eastAsia="en-US"/>
    </w:rPr>
  </w:style>
  <w:style w:type="paragraph" w:customStyle="1" w:styleId="54D1FDA16C0B4CB092901FD03B896E2D1">
    <w:name w:val="54D1FDA16C0B4CB092901FD03B896E2D1"/>
    <w:rsid w:val="00DA530D"/>
    <w:rPr>
      <w:rFonts w:eastAsiaTheme="minorHAnsi"/>
      <w:lang w:eastAsia="en-US"/>
    </w:rPr>
  </w:style>
  <w:style w:type="paragraph" w:customStyle="1" w:styleId="D3FB93011C1D447FB1F743E6F18CC58C">
    <w:name w:val="D3FB93011C1D447FB1F743E6F18CC58C"/>
    <w:rsid w:val="00DA530D"/>
    <w:pPr>
      <w:ind w:left="720"/>
      <w:contextualSpacing/>
    </w:pPr>
    <w:rPr>
      <w:rFonts w:eastAsiaTheme="minorHAnsi"/>
      <w:lang w:eastAsia="en-US"/>
    </w:rPr>
  </w:style>
  <w:style w:type="paragraph" w:customStyle="1" w:styleId="A62B5598CA514BB9B821655E28B020991">
    <w:name w:val="A62B5598CA514BB9B821655E28B020991"/>
    <w:rsid w:val="00DA530D"/>
    <w:pPr>
      <w:ind w:left="720"/>
      <w:contextualSpacing/>
    </w:pPr>
    <w:rPr>
      <w:rFonts w:eastAsiaTheme="minorHAnsi"/>
      <w:lang w:eastAsia="en-US"/>
    </w:rPr>
  </w:style>
  <w:style w:type="paragraph" w:customStyle="1" w:styleId="7B5AB49966834A4FA53B287F99A064311">
    <w:name w:val="7B5AB49966834A4FA53B287F99A064311"/>
    <w:rsid w:val="00DA530D"/>
    <w:pPr>
      <w:ind w:left="720"/>
      <w:contextualSpacing/>
    </w:pPr>
    <w:rPr>
      <w:rFonts w:eastAsiaTheme="minorHAnsi"/>
      <w:lang w:eastAsia="en-US"/>
    </w:rPr>
  </w:style>
  <w:style w:type="paragraph" w:customStyle="1" w:styleId="840D5C43887045FAB07BAD9A813566281">
    <w:name w:val="840D5C43887045FAB07BAD9A813566281"/>
    <w:rsid w:val="00DA530D"/>
    <w:rPr>
      <w:rFonts w:eastAsiaTheme="minorHAnsi"/>
      <w:lang w:eastAsia="en-US"/>
    </w:rPr>
  </w:style>
  <w:style w:type="paragraph" w:customStyle="1" w:styleId="D86A9F73DA1E40D89456DF2CCB61F46C1">
    <w:name w:val="D86A9F73DA1E40D89456DF2CCB61F46C1"/>
    <w:rsid w:val="00DA530D"/>
    <w:rPr>
      <w:rFonts w:eastAsiaTheme="minorHAnsi"/>
      <w:lang w:eastAsia="en-US"/>
    </w:rPr>
  </w:style>
  <w:style w:type="paragraph" w:customStyle="1" w:styleId="94A984AC159847FBA5249CB37E12711C">
    <w:name w:val="94A984AC159847FBA5249CB37E12711C"/>
    <w:rsid w:val="00DA530D"/>
  </w:style>
  <w:style w:type="paragraph" w:customStyle="1" w:styleId="0341DF81619B4A8BBEFEF808D9CBA537">
    <w:name w:val="0341DF81619B4A8BBEFEF808D9CBA537"/>
    <w:rsid w:val="00DA530D"/>
  </w:style>
  <w:style w:type="paragraph" w:customStyle="1" w:styleId="BDC4DB9BDDBA4FCB9825D671B09BB3512">
    <w:name w:val="BDC4DB9BDDBA4FCB9825D671B09BB3512"/>
    <w:rsid w:val="00DA530D"/>
    <w:rPr>
      <w:rFonts w:eastAsiaTheme="minorHAnsi"/>
      <w:lang w:eastAsia="en-US"/>
    </w:rPr>
  </w:style>
  <w:style w:type="paragraph" w:customStyle="1" w:styleId="D84E94AECD5B4276A27766F400F04A2F2">
    <w:name w:val="D84E94AECD5B4276A27766F400F04A2F2"/>
    <w:rsid w:val="00DA530D"/>
    <w:rPr>
      <w:rFonts w:eastAsiaTheme="minorHAnsi"/>
      <w:lang w:eastAsia="en-US"/>
    </w:rPr>
  </w:style>
  <w:style w:type="paragraph" w:customStyle="1" w:styleId="54D1FDA16C0B4CB092901FD03B896E2D2">
    <w:name w:val="54D1FDA16C0B4CB092901FD03B896E2D2"/>
    <w:rsid w:val="00DA530D"/>
    <w:rPr>
      <w:rFonts w:eastAsiaTheme="minorHAnsi"/>
      <w:lang w:eastAsia="en-US"/>
    </w:rPr>
  </w:style>
  <w:style w:type="paragraph" w:customStyle="1" w:styleId="D3FB93011C1D447FB1F743E6F18CC58C1">
    <w:name w:val="D3FB93011C1D447FB1F743E6F18CC58C1"/>
    <w:rsid w:val="00DA530D"/>
    <w:rPr>
      <w:rFonts w:eastAsiaTheme="minorHAnsi"/>
      <w:lang w:eastAsia="en-US"/>
    </w:rPr>
  </w:style>
  <w:style w:type="paragraph" w:customStyle="1" w:styleId="A62B5598CA514BB9B821655E28B020992">
    <w:name w:val="A62B5598CA514BB9B821655E28B020992"/>
    <w:rsid w:val="00DA530D"/>
    <w:rPr>
      <w:rFonts w:eastAsiaTheme="minorHAnsi"/>
      <w:lang w:eastAsia="en-US"/>
    </w:rPr>
  </w:style>
  <w:style w:type="paragraph" w:customStyle="1" w:styleId="7B5AB49966834A4FA53B287F99A064312">
    <w:name w:val="7B5AB49966834A4FA53B287F99A064312"/>
    <w:rsid w:val="00DA530D"/>
    <w:rPr>
      <w:rFonts w:eastAsiaTheme="minorHAnsi"/>
      <w:lang w:eastAsia="en-US"/>
    </w:rPr>
  </w:style>
  <w:style w:type="paragraph" w:customStyle="1" w:styleId="8F6F13562B0C4116A56FBA5C73D08D53">
    <w:name w:val="8F6F13562B0C4116A56FBA5C73D08D53"/>
    <w:rsid w:val="00DA530D"/>
    <w:rPr>
      <w:rFonts w:eastAsiaTheme="minorHAnsi"/>
      <w:lang w:eastAsia="en-US"/>
    </w:rPr>
  </w:style>
  <w:style w:type="paragraph" w:customStyle="1" w:styleId="4CCCAE226C4B41CB863028586502427F">
    <w:name w:val="4CCCAE226C4B41CB863028586502427F"/>
    <w:rsid w:val="00DA530D"/>
    <w:rPr>
      <w:rFonts w:eastAsiaTheme="minorHAnsi"/>
      <w:lang w:eastAsia="en-US"/>
    </w:rPr>
  </w:style>
  <w:style w:type="paragraph" w:customStyle="1" w:styleId="4385F58B704C45DEBDE9E5D39337CDA2">
    <w:name w:val="4385F58B704C45DEBDE9E5D39337CDA2"/>
    <w:rsid w:val="00DA530D"/>
    <w:rPr>
      <w:rFonts w:eastAsiaTheme="minorHAnsi"/>
      <w:lang w:eastAsia="en-US"/>
    </w:rPr>
  </w:style>
  <w:style w:type="paragraph" w:customStyle="1" w:styleId="E709A16661AD40B7B6CFF85E72B27E26">
    <w:name w:val="E709A16661AD40B7B6CFF85E72B27E26"/>
    <w:rsid w:val="00DA530D"/>
    <w:rPr>
      <w:rFonts w:eastAsiaTheme="minorHAnsi"/>
      <w:lang w:eastAsia="en-US"/>
    </w:rPr>
  </w:style>
  <w:style w:type="paragraph" w:customStyle="1" w:styleId="94A984AC159847FBA5249CB37E12711C1">
    <w:name w:val="94A984AC159847FBA5249CB37E12711C1"/>
    <w:rsid w:val="00DA530D"/>
    <w:rPr>
      <w:rFonts w:eastAsiaTheme="minorHAnsi"/>
      <w:lang w:eastAsia="en-US"/>
    </w:rPr>
  </w:style>
  <w:style w:type="paragraph" w:customStyle="1" w:styleId="0341DF81619B4A8BBEFEF808D9CBA5371">
    <w:name w:val="0341DF81619B4A8BBEFEF808D9CBA5371"/>
    <w:rsid w:val="00DA530D"/>
    <w:rPr>
      <w:rFonts w:eastAsiaTheme="minorHAnsi"/>
      <w:lang w:eastAsia="en-US"/>
    </w:rPr>
  </w:style>
  <w:style w:type="paragraph" w:customStyle="1" w:styleId="840D5C43887045FAB07BAD9A813566282">
    <w:name w:val="840D5C43887045FAB07BAD9A813566282"/>
    <w:rsid w:val="00DA530D"/>
    <w:rPr>
      <w:rFonts w:eastAsiaTheme="minorHAnsi"/>
      <w:lang w:eastAsia="en-US"/>
    </w:rPr>
  </w:style>
  <w:style w:type="paragraph" w:customStyle="1" w:styleId="D86A9F73DA1E40D89456DF2CCB61F46C2">
    <w:name w:val="D86A9F73DA1E40D89456DF2CCB61F46C2"/>
    <w:rsid w:val="00DA530D"/>
    <w:rPr>
      <w:rFonts w:eastAsiaTheme="minorHAnsi"/>
      <w:lang w:eastAsia="en-US"/>
    </w:rPr>
  </w:style>
  <w:style w:type="paragraph" w:customStyle="1" w:styleId="BDC4DB9BDDBA4FCB9825D671B09BB3513">
    <w:name w:val="BDC4DB9BDDBA4FCB9825D671B09BB3513"/>
    <w:rsid w:val="00DA530D"/>
    <w:rPr>
      <w:rFonts w:eastAsiaTheme="minorHAnsi"/>
      <w:lang w:eastAsia="en-US"/>
    </w:rPr>
  </w:style>
  <w:style w:type="paragraph" w:customStyle="1" w:styleId="D84E94AECD5B4276A27766F400F04A2F3">
    <w:name w:val="D84E94AECD5B4276A27766F400F04A2F3"/>
    <w:rsid w:val="00DA530D"/>
    <w:rPr>
      <w:rFonts w:eastAsiaTheme="minorHAnsi"/>
      <w:lang w:eastAsia="en-US"/>
    </w:rPr>
  </w:style>
  <w:style w:type="paragraph" w:customStyle="1" w:styleId="54D1FDA16C0B4CB092901FD03B896E2D3">
    <w:name w:val="54D1FDA16C0B4CB092901FD03B896E2D3"/>
    <w:rsid w:val="00DA530D"/>
    <w:rPr>
      <w:rFonts w:eastAsiaTheme="minorHAnsi"/>
      <w:lang w:eastAsia="en-US"/>
    </w:rPr>
  </w:style>
  <w:style w:type="paragraph" w:customStyle="1" w:styleId="D3FB93011C1D447FB1F743E6F18CC58C2">
    <w:name w:val="D3FB93011C1D447FB1F743E6F18CC58C2"/>
    <w:rsid w:val="00DA530D"/>
    <w:rPr>
      <w:rFonts w:eastAsiaTheme="minorHAnsi"/>
      <w:lang w:eastAsia="en-US"/>
    </w:rPr>
  </w:style>
  <w:style w:type="paragraph" w:customStyle="1" w:styleId="A62B5598CA514BB9B821655E28B020993">
    <w:name w:val="A62B5598CA514BB9B821655E28B020993"/>
    <w:rsid w:val="00DA530D"/>
    <w:rPr>
      <w:rFonts w:eastAsiaTheme="minorHAnsi"/>
      <w:lang w:eastAsia="en-US"/>
    </w:rPr>
  </w:style>
  <w:style w:type="paragraph" w:customStyle="1" w:styleId="7B5AB49966834A4FA53B287F99A064313">
    <w:name w:val="7B5AB49966834A4FA53B287F99A064313"/>
    <w:rsid w:val="00DA530D"/>
    <w:rPr>
      <w:rFonts w:eastAsiaTheme="minorHAnsi"/>
      <w:lang w:eastAsia="en-US"/>
    </w:rPr>
  </w:style>
  <w:style w:type="paragraph" w:customStyle="1" w:styleId="8F6F13562B0C4116A56FBA5C73D08D531">
    <w:name w:val="8F6F13562B0C4116A56FBA5C73D08D531"/>
    <w:rsid w:val="00DA530D"/>
    <w:rPr>
      <w:rFonts w:eastAsiaTheme="minorHAnsi"/>
      <w:lang w:eastAsia="en-US"/>
    </w:rPr>
  </w:style>
  <w:style w:type="paragraph" w:customStyle="1" w:styleId="4CCCAE226C4B41CB863028586502427F1">
    <w:name w:val="4CCCAE226C4B41CB863028586502427F1"/>
    <w:rsid w:val="00DA530D"/>
    <w:rPr>
      <w:rFonts w:eastAsiaTheme="minorHAnsi"/>
      <w:lang w:eastAsia="en-US"/>
    </w:rPr>
  </w:style>
  <w:style w:type="paragraph" w:customStyle="1" w:styleId="4385F58B704C45DEBDE9E5D39337CDA21">
    <w:name w:val="4385F58B704C45DEBDE9E5D39337CDA21"/>
    <w:rsid w:val="00DA530D"/>
    <w:rPr>
      <w:rFonts w:eastAsiaTheme="minorHAnsi"/>
      <w:lang w:eastAsia="en-US"/>
    </w:rPr>
  </w:style>
  <w:style w:type="paragraph" w:customStyle="1" w:styleId="E709A16661AD40B7B6CFF85E72B27E261">
    <w:name w:val="E709A16661AD40B7B6CFF85E72B27E261"/>
    <w:rsid w:val="00DA530D"/>
    <w:rPr>
      <w:rFonts w:eastAsiaTheme="minorHAnsi"/>
      <w:lang w:eastAsia="en-US"/>
    </w:rPr>
  </w:style>
  <w:style w:type="paragraph" w:customStyle="1" w:styleId="D55443CC074C46F9B2220E54FD245C07">
    <w:name w:val="D55443CC074C46F9B2220E54FD245C07"/>
    <w:rsid w:val="00DA530D"/>
    <w:rPr>
      <w:rFonts w:eastAsiaTheme="minorHAnsi"/>
      <w:lang w:eastAsia="en-US"/>
    </w:rPr>
  </w:style>
  <w:style w:type="paragraph" w:customStyle="1" w:styleId="840D5C43887045FAB07BAD9A813566283">
    <w:name w:val="840D5C43887045FAB07BAD9A813566283"/>
    <w:rsid w:val="00DA530D"/>
    <w:rPr>
      <w:rFonts w:eastAsiaTheme="minorHAnsi"/>
      <w:lang w:eastAsia="en-US"/>
    </w:rPr>
  </w:style>
  <w:style w:type="paragraph" w:customStyle="1" w:styleId="D86A9F73DA1E40D89456DF2CCB61F46C3">
    <w:name w:val="D86A9F73DA1E40D89456DF2CCB61F46C3"/>
    <w:rsid w:val="00DA530D"/>
    <w:rPr>
      <w:rFonts w:eastAsiaTheme="minorHAnsi"/>
      <w:lang w:eastAsia="en-US"/>
    </w:rPr>
  </w:style>
  <w:style w:type="paragraph" w:customStyle="1" w:styleId="BDC4DB9BDDBA4FCB9825D671B09BB3514">
    <w:name w:val="BDC4DB9BDDBA4FCB9825D671B09BB3514"/>
    <w:rsid w:val="00DA530D"/>
    <w:rPr>
      <w:rFonts w:eastAsiaTheme="minorHAnsi"/>
      <w:lang w:eastAsia="en-US"/>
    </w:rPr>
  </w:style>
  <w:style w:type="paragraph" w:customStyle="1" w:styleId="D84E94AECD5B4276A27766F400F04A2F4">
    <w:name w:val="D84E94AECD5B4276A27766F400F04A2F4"/>
    <w:rsid w:val="00DA530D"/>
    <w:rPr>
      <w:rFonts w:eastAsiaTheme="minorHAnsi"/>
      <w:lang w:eastAsia="en-US"/>
    </w:rPr>
  </w:style>
  <w:style w:type="paragraph" w:customStyle="1" w:styleId="54D1FDA16C0B4CB092901FD03B896E2D4">
    <w:name w:val="54D1FDA16C0B4CB092901FD03B896E2D4"/>
    <w:rsid w:val="00DA530D"/>
    <w:rPr>
      <w:rFonts w:eastAsiaTheme="minorHAnsi"/>
      <w:lang w:eastAsia="en-US"/>
    </w:rPr>
  </w:style>
  <w:style w:type="paragraph" w:customStyle="1" w:styleId="D3FB93011C1D447FB1F743E6F18CC58C3">
    <w:name w:val="D3FB93011C1D447FB1F743E6F18CC58C3"/>
    <w:rsid w:val="00DA530D"/>
    <w:rPr>
      <w:rFonts w:eastAsiaTheme="minorHAnsi"/>
      <w:lang w:eastAsia="en-US"/>
    </w:rPr>
  </w:style>
  <w:style w:type="paragraph" w:customStyle="1" w:styleId="A62B5598CA514BB9B821655E28B020994">
    <w:name w:val="A62B5598CA514BB9B821655E28B020994"/>
    <w:rsid w:val="00DA530D"/>
    <w:rPr>
      <w:rFonts w:eastAsiaTheme="minorHAnsi"/>
      <w:lang w:eastAsia="en-US"/>
    </w:rPr>
  </w:style>
  <w:style w:type="paragraph" w:customStyle="1" w:styleId="7B5AB49966834A4FA53B287F99A064314">
    <w:name w:val="7B5AB49966834A4FA53B287F99A064314"/>
    <w:rsid w:val="00DA530D"/>
    <w:rPr>
      <w:rFonts w:eastAsiaTheme="minorHAnsi"/>
      <w:lang w:eastAsia="en-US"/>
    </w:rPr>
  </w:style>
  <w:style w:type="paragraph" w:customStyle="1" w:styleId="8F6F13562B0C4116A56FBA5C73D08D532">
    <w:name w:val="8F6F13562B0C4116A56FBA5C73D08D532"/>
    <w:rsid w:val="00DA530D"/>
    <w:rPr>
      <w:rFonts w:eastAsiaTheme="minorHAnsi"/>
      <w:lang w:eastAsia="en-US"/>
    </w:rPr>
  </w:style>
  <w:style w:type="paragraph" w:customStyle="1" w:styleId="4CCCAE226C4B41CB863028586502427F2">
    <w:name w:val="4CCCAE226C4B41CB863028586502427F2"/>
    <w:rsid w:val="00DA530D"/>
    <w:rPr>
      <w:rFonts w:eastAsiaTheme="minorHAnsi"/>
      <w:lang w:eastAsia="en-US"/>
    </w:rPr>
  </w:style>
  <w:style w:type="paragraph" w:customStyle="1" w:styleId="4385F58B704C45DEBDE9E5D39337CDA22">
    <w:name w:val="4385F58B704C45DEBDE9E5D39337CDA22"/>
    <w:rsid w:val="00DA530D"/>
    <w:rPr>
      <w:rFonts w:eastAsiaTheme="minorHAnsi"/>
      <w:lang w:eastAsia="en-US"/>
    </w:rPr>
  </w:style>
  <w:style w:type="paragraph" w:customStyle="1" w:styleId="E709A16661AD40B7B6CFF85E72B27E262">
    <w:name w:val="E709A16661AD40B7B6CFF85E72B27E262"/>
    <w:rsid w:val="00DA530D"/>
    <w:rPr>
      <w:rFonts w:eastAsiaTheme="minorHAnsi"/>
      <w:lang w:eastAsia="en-US"/>
    </w:rPr>
  </w:style>
  <w:style w:type="paragraph" w:customStyle="1" w:styleId="D55443CC074C46F9B2220E54FD245C071">
    <w:name w:val="D55443CC074C46F9B2220E54FD245C071"/>
    <w:rsid w:val="00DA530D"/>
    <w:rPr>
      <w:rFonts w:eastAsiaTheme="minorHAnsi"/>
      <w:lang w:eastAsia="en-US"/>
    </w:rPr>
  </w:style>
  <w:style w:type="paragraph" w:customStyle="1" w:styleId="840D5C43887045FAB07BAD9A813566284">
    <w:name w:val="840D5C43887045FAB07BAD9A813566284"/>
    <w:rsid w:val="00DA530D"/>
    <w:rPr>
      <w:rFonts w:eastAsiaTheme="minorHAnsi"/>
      <w:lang w:eastAsia="en-US"/>
    </w:rPr>
  </w:style>
  <w:style w:type="paragraph" w:customStyle="1" w:styleId="D86A9F73DA1E40D89456DF2CCB61F46C4">
    <w:name w:val="D86A9F73DA1E40D89456DF2CCB61F46C4"/>
    <w:rsid w:val="00DA530D"/>
    <w:rPr>
      <w:rFonts w:eastAsiaTheme="minorHAnsi"/>
      <w:lang w:eastAsia="en-US"/>
    </w:rPr>
  </w:style>
  <w:style w:type="paragraph" w:customStyle="1" w:styleId="374B50FE968148FFBCB6701FB2AC7696">
    <w:name w:val="374B50FE968148FFBCB6701FB2AC7696"/>
    <w:rsid w:val="00C70062"/>
  </w:style>
  <w:style w:type="paragraph" w:customStyle="1" w:styleId="BDC4DB9BDDBA4FCB9825D671B09BB3515">
    <w:name w:val="BDC4DB9BDDBA4FCB9825D671B09BB3515"/>
    <w:rsid w:val="0023339B"/>
    <w:rPr>
      <w:rFonts w:eastAsiaTheme="minorHAnsi"/>
      <w:lang w:eastAsia="en-US"/>
    </w:rPr>
  </w:style>
  <w:style w:type="paragraph" w:customStyle="1" w:styleId="D84E94AECD5B4276A27766F400F04A2F5">
    <w:name w:val="D84E94AECD5B4276A27766F400F04A2F5"/>
    <w:rsid w:val="0023339B"/>
    <w:rPr>
      <w:rFonts w:eastAsiaTheme="minorHAnsi"/>
      <w:lang w:eastAsia="en-US"/>
    </w:rPr>
  </w:style>
  <w:style w:type="paragraph" w:customStyle="1" w:styleId="374B50FE968148FFBCB6701FB2AC76961">
    <w:name w:val="374B50FE968148FFBCB6701FB2AC76961"/>
    <w:rsid w:val="0023339B"/>
    <w:rPr>
      <w:rFonts w:eastAsiaTheme="minorHAnsi"/>
      <w:lang w:eastAsia="en-US"/>
    </w:rPr>
  </w:style>
  <w:style w:type="paragraph" w:customStyle="1" w:styleId="54D1FDA16C0B4CB092901FD03B896E2D5">
    <w:name w:val="54D1FDA16C0B4CB092901FD03B896E2D5"/>
    <w:rsid w:val="0023339B"/>
    <w:rPr>
      <w:rFonts w:eastAsiaTheme="minorHAnsi"/>
      <w:lang w:eastAsia="en-US"/>
    </w:rPr>
  </w:style>
  <w:style w:type="paragraph" w:customStyle="1" w:styleId="D3FB93011C1D447FB1F743E6F18CC58C4">
    <w:name w:val="D3FB93011C1D447FB1F743E6F18CC58C4"/>
    <w:rsid w:val="0023339B"/>
    <w:rPr>
      <w:rFonts w:eastAsiaTheme="minorHAnsi"/>
      <w:lang w:eastAsia="en-US"/>
    </w:rPr>
  </w:style>
  <w:style w:type="paragraph" w:customStyle="1" w:styleId="A62B5598CA514BB9B821655E28B020995">
    <w:name w:val="A62B5598CA514BB9B821655E28B020995"/>
    <w:rsid w:val="0023339B"/>
    <w:rPr>
      <w:rFonts w:eastAsiaTheme="minorHAnsi"/>
      <w:lang w:eastAsia="en-US"/>
    </w:rPr>
  </w:style>
  <w:style w:type="paragraph" w:customStyle="1" w:styleId="7B5AB49966834A4FA53B287F99A064315">
    <w:name w:val="7B5AB49966834A4FA53B287F99A064315"/>
    <w:rsid w:val="0023339B"/>
    <w:rPr>
      <w:rFonts w:eastAsiaTheme="minorHAnsi"/>
      <w:lang w:eastAsia="en-US"/>
    </w:rPr>
  </w:style>
  <w:style w:type="paragraph" w:customStyle="1" w:styleId="8F6F13562B0C4116A56FBA5C73D08D533">
    <w:name w:val="8F6F13562B0C4116A56FBA5C73D08D533"/>
    <w:rsid w:val="0023339B"/>
    <w:rPr>
      <w:rFonts w:eastAsiaTheme="minorHAnsi"/>
      <w:lang w:eastAsia="en-US"/>
    </w:rPr>
  </w:style>
  <w:style w:type="paragraph" w:customStyle="1" w:styleId="4CCCAE226C4B41CB863028586502427F3">
    <w:name w:val="4CCCAE226C4B41CB863028586502427F3"/>
    <w:rsid w:val="0023339B"/>
    <w:rPr>
      <w:rFonts w:eastAsiaTheme="minorHAnsi"/>
      <w:lang w:eastAsia="en-US"/>
    </w:rPr>
  </w:style>
  <w:style w:type="paragraph" w:customStyle="1" w:styleId="4385F58B704C45DEBDE9E5D39337CDA23">
    <w:name w:val="4385F58B704C45DEBDE9E5D39337CDA23"/>
    <w:rsid w:val="0023339B"/>
    <w:rPr>
      <w:rFonts w:eastAsiaTheme="minorHAnsi"/>
      <w:lang w:eastAsia="en-US"/>
    </w:rPr>
  </w:style>
  <w:style w:type="paragraph" w:customStyle="1" w:styleId="E709A16661AD40B7B6CFF85E72B27E263">
    <w:name w:val="E709A16661AD40B7B6CFF85E72B27E263"/>
    <w:rsid w:val="0023339B"/>
    <w:rPr>
      <w:rFonts w:eastAsiaTheme="minorHAnsi"/>
      <w:lang w:eastAsia="en-US"/>
    </w:rPr>
  </w:style>
  <w:style w:type="paragraph" w:customStyle="1" w:styleId="D55443CC074C46F9B2220E54FD245C072">
    <w:name w:val="D55443CC074C46F9B2220E54FD245C072"/>
    <w:rsid w:val="0023339B"/>
    <w:rPr>
      <w:rFonts w:eastAsiaTheme="minorHAnsi"/>
      <w:lang w:eastAsia="en-US"/>
    </w:rPr>
  </w:style>
  <w:style w:type="paragraph" w:customStyle="1" w:styleId="840D5C43887045FAB07BAD9A813566285">
    <w:name w:val="840D5C43887045FAB07BAD9A813566285"/>
    <w:rsid w:val="0023339B"/>
    <w:rPr>
      <w:rFonts w:eastAsiaTheme="minorHAnsi"/>
      <w:lang w:eastAsia="en-US"/>
    </w:rPr>
  </w:style>
  <w:style w:type="paragraph" w:customStyle="1" w:styleId="D86A9F73DA1E40D89456DF2CCB61F46C5">
    <w:name w:val="D86A9F73DA1E40D89456DF2CCB61F46C5"/>
    <w:rsid w:val="0023339B"/>
    <w:rPr>
      <w:rFonts w:eastAsiaTheme="minorHAnsi"/>
      <w:lang w:eastAsia="en-US"/>
    </w:rPr>
  </w:style>
  <w:style w:type="paragraph" w:customStyle="1" w:styleId="B2429A5BCCCA49089D2DC876C1B65038">
    <w:name w:val="B2429A5BCCCA49089D2DC876C1B65038"/>
    <w:rsid w:val="001C7555"/>
  </w:style>
  <w:style w:type="paragraph" w:customStyle="1" w:styleId="4C1EE4A4E7454664BF01B33E82D4A650">
    <w:name w:val="4C1EE4A4E7454664BF01B33E82D4A650"/>
    <w:rsid w:val="008506D0"/>
  </w:style>
  <w:style w:type="paragraph" w:customStyle="1" w:styleId="D512861CDDC847A6918B4A91ED582314">
    <w:name w:val="D512861CDDC847A6918B4A91ED582314"/>
    <w:rsid w:val="008506D0"/>
  </w:style>
  <w:style w:type="paragraph" w:customStyle="1" w:styleId="8BC78F8BD9774A238CA5C6CB1A452D53">
    <w:name w:val="8BC78F8BD9774A238CA5C6CB1A452D53"/>
    <w:rsid w:val="008506D0"/>
  </w:style>
  <w:style w:type="paragraph" w:customStyle="1" w:styleId="938224DDB0C041079BCA4E66D5D6031A">
    <w:name w:val="938224DDB0C041079BCA4E66D5D6031A"/>
    <w:rsid w:val="008506D0"/>
  </w:style>
  <w:style w:type="paragraph" w:customStyle="1" w:styleId="3430F37838284714855CB56B4A12A01F">
    <w:name w:val="3430F37838284714855CB56B4A12A01F"/>
    <w:rsid w:val="008506D0"/>
  </w:style>
  <w:style w:type="paragraph" w:customStyle="1" w:styleId="3A9D173C6A394389BA2B83A04C3F59C6">
    <w:name w:val="3A9D173C6A394389BA2B83A04C3F59C6"/>
    <w:rsid w:val="008506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Francisca Adeiza Nascimento Monteiro Oliveira</cp:lastModifiedBy>
  <cp:revision>2</cp:revision>
  <cp:lastPrinted>2019-04-12T18:07:00Z</cp:lastPrinted>
  <dcterms:created xsi:type="dcterms:W3CDTF">2019-11-14T20:58:00Z</dcterms:created>
  <dcterms:modified xsi:type="dcterms:W3CDTF">2019-11-14T20:58:00Z</dcterms:modified>
</cp:coreProperties>
</file>